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6F01C" w14:textId="77777777" w:rsidR="00CB7548" w:rsidRDefault="00CB7548" w:rsidP="00590329">
      <w:pPr>
        <w:spacing w:after="120"/>
        <w:jc w:val="center"/>
        <w:rPr>
          <w:rFonts w:eastAsia="Times New Roman"/>
          <w:b/>
          <w:bCs/>
        </w:rPr>
      </w:pPr>
    </w:p>
    <w:p w14:paraId="34AC7D91" w14:textId="77777777" w:rsidR="00CB7548" w:rsidRDefault="00CB7548" w:rsidP="00590329">
      <w:pPr>
        <w:spacing w:after="120"/>
        <w:jc w:val="center"/>
        <w:rPr>
          <w:rFonts w:eastAsia="Times New Roman"/>
          <w:b/>
          <w:bCs/>
        </w:rPr>
      </w:pPr>
    </w:p>
    <w:p w14:paraId="3B446FB1" w14:textId="00D63499" w:rsidR="00590329" w:rsidRPr="006F1256" w:rsidRDefault="00590329" w:rsidP="00590329">
      <w:pPr>
        <w:spacing w:after="120"/>
        <w:jc w:val="center"/>
        <w:rPr>
          <w:rFonts w:eastAsia="Times New Roman"/>
          <w:b/>
          <w:bCs/>
        </w:rPr>
      </w:pPr>
      <w:r>
        <w:rPr>
          <w:rFonts w:eastAsia="Times New Roman"/>
          <w:b/>
          <w:bCs/>
        </w:rPr>
        <w:t>Biology PhD Timeline</w:t>
      </w:r>
    </w:p>
    <w:p w14:paraId="4B7DAC65" w14:textId="77777777" w:rsidR="00590329" w:rsidRDefault="00590329" w:rsidP="00590329">
      <w:pPr>
        <w:rPr>
          <w:rFonts w:eastAsia="Times New Roman"/>
          <w:b/>
          <w:bCs/>
          <w:color w:val="000000"/>
        </w:rPr>
      </w:pPr>
    </w:p>
    <w:p w14:paraId="2F4B8964" w14:textId="77777777" w:rsidR="00590329" w:rsidRPr="006F1256" w:rsidRDefault="00590329" w:rsidP="00590329">
      <w:pPr>
        <w:rPr>
          <w:rFonts w:eastAsia="Times New Roman"/>
        </w:rPr>
      </w:pPr>
      <w:r w:rsidRPr="006F1256">
        <w:rPr>
          <w:rFonts w:eastAsia="Times New Roman"/>
          <w:b/>
          <w:bCs/>
          <w:color w:val="000000"/>
        </w:rPr>
        <w:t>Year One</w:t>
      </w:r>
      <w:r w:rsidRPr="006F1256">
        <w:rPr>
          <w:rFonts w:eastAsia="Times New Roman"/>
          <w:color w:val="000000"/>
        </w:rPr>
        <w:t> </w:t>
      </w:r>
    </w:p>
    <w:p w14:paraId="7FE28DFA" w14:textId="77777777" w:rsidR="00590329" w:rsidRPr="006F1256" w:rsidRDefault="00590329" w:rsidP="00590329">
      <w:pPr>
        <w:rPr>
          <w:rFonts w:eastAsia="Times New Roman"/>
        </w:rPr>
      </w:pPr>
      <w:r w:rsidRPr="006F1256">
        <w:rPr>
          <w:rFonts w:eastAsia="Times New Roman"/>
          <w:color w:val="000000"/>
        </w:rPr>
        <w:t>First Semester </w:t>
      </w:r>
    </w:p>
    <w:p w14:paraId="316DA90E" w14:textId="77777777" w:rsidR="00590329" w:rsidRPr="006F1256" w:rsidRDefault="00590329" w:rsidP="00590329">
      <w:pPr>
        <w:numPr>
          <w:ilvl w:val="0"/>
          <w:numId w:val="1"/>
        </w:numPr>
        <w:textAlignment w:val="baseline"/>
        <w:rPr>
          <w:rFonts w:eastAsia="Times New Roman"/>
          <w:color w:val="000000"/>
        </w:rPr>
      </w:pPr>
      <w:r w:rsidRPr="006F1256">
        <w:rPr>
          <w:rFonts w:eastAsia="Times New Roman"/>
          <w:color w:val="000000"/>
        </w:rPr>
        <w:t>Take BIO 770 Seminar in BIO: Biology Graduate Student Orientation (2 credits) &amp; other courses for a total of at least 9 credit hours. </w:t>
      </w:r>
    </w:p>
    <w:p w14:paraId="56FB5407" w14:textId="77777777" w:rsidR="00590329" w:rsidRPr="006F1256" w:rsidRDefault="00590329" w:rsidP="00590329">
      <w:pPr>
        <w:numPr>
          <w:ilvl w:val="0"/>
          <w:numId w:val="1"/>
        </w:numPr>
        <w:textAlignment w:val="baseline"/>
        <w:rPr>
          <w:rFonts w:eastAsia="Times New Roman"/>
          <w:color w:val="000000"/>
        </w:rPr>
      </w:pPr>
      <w:r w:rsidRPr="006F1256">
        <w:rPr>
          <w:rFonts w:eastAsia="Times New Roman"/>
          <w:color w:val="000000"/>
        </w:rPr>
        <w:t>Take core and topical courses as appropriate. </w:t>
      </w:r>
    </w:p>
    <w:p w14:paraId="02D37780" w14:textId="77777777" w:rsidR="00590329" w:rsidRPr="006F1256" w:rsidRDefault="00590329" w:rsidP="00590329">
      <w:pPr>
        <w:rPr>
          <w:rFonts w:eastAsia="Times New Roman"/>
        </w:rPr>
      </w:pPr>
      <w:r w:rsidRPr="006F1256">
        <w:rPr>
          <w:rFonts w:eastAsia="Times New Roman"/>
          <w:color w:val="000000"/>
        </w:rPr>
        <w:t>Second Semester </w:t>
      </w:r>
    </w:p>
    <w:p w14:paraId="059C0CA5" w14:textId="77777777" w:rsidR="00590329" w:rsidRPr="006F1256" w:rsidRDefault="00590329" w:rsidP="00590329">
      <w:pPr>
        <w:numPr>
          <w:ilvl w:val="0"/>
          <w:numId w:val="2"/>
        </w:numPr>
        <w:textAlignment w:val="baseline"/>
        <w:rPr>
          <w:rFonts w:eastAsia="Times New Roman"/>
          <w:color w:val="000000"/>
        </w:rPr>
      </w:pPr>
      <w:r w:rsidRPr="006F1256">
        <w:rPr>
          <w:rFonts w:eastAsia="Times New Roman"/>
          <w:color w:val="000000"/>
        </w:rPr>
        <w:t>Your major professor and advisory committee should be formally appointed by the Graduate School during your first year in the program. This will require completion of the "Doctoral Advisory Committee Request" form. </w:t>
      </w:r>
    </w:p>
    <w:p w14:paraId="4E9DD0B0" w14:textId="77777777" w:rsidR="00590329" w:rsidRPr="006F1256" w:rsidRDefault="00590329" w:rsidP="00590329">
      <w:pPr>
        <w:numPr>
          <w:ilvl w:val="0"/>
          <w:numId w:val="2"/>
        </w:numPr>
        <w:textAlignment w:val="baseline"/>
        <w:rPr>
          <w:rFonts w:eastAsia="Times New Roman"/>
          <w:color w:val="000000"/>
        </w:rPr>
      </w:pPr>
      <w:r w:rsidRPr="006F1256">
        <w:rPr>
          <w:rFonts w:eastAsia="Times New Roman"/>
          <w:color w:val="000000"/>
        </w:rPr>
        <w:t>Continue to be enrolled in at least 9 credit hours. </w:t>
      </w:r>
    </w:p>
    <w:p w14:paraId="175BC9FF" w14:textId="77777777" w:rsidR="00590329" w:rsidRPr="006F1256" w:rsidRDefault="00590329" w:rsidP="00590329">
      <w:pPr>
        <w:rPr>
          <w:rFonts w:eastAsia="Times New Roman"/>
        </w:rPr>
      </w:pPr>
    </w:p>
    <w:p w14:paraId="3760EC91" w14:textId="77777777" w:rsidR="00590329" w:rsidRPr="006F1256" w:rsidRDefault="00590329" w:rsidP="00590329">
      <w:pPr>
        <w:rPr>
          <w:rFonts w:eastAsia="Times New Roman"/>
        </w:rPr>
      </w:pPr>
      <w:r w:rsidRPr="006F1256">
        <w:rPr>
          <w:rFonts w:eastAsia="Times New Roman"/>
          <w:i/>
          <w:iCs/>
          <w:color w:val="000000"/>
        </w:rPr>
        <w:t>Helpful Tips…. </w:t>
      </w:r>
    </w:p>
    <w:p w14:paraId="1C60419B" w14:textId="77777777" w:rsidR="00590329" w:rsidRPr="006F1256" w:rsidRDefault="00590329" w:rsidP="00590329">
      <w:pPr>
        <w:numPr>
          <w:ilvl w:val="0"/>
          <w:numId w:val="3"/>
        </w:numPr>
        <w:textAlignment w:val="baseline"/>
        <w:rPr>
          <w:rFonts w:eastAsia="Times New Roman"/>
          <w:color w:val="000000"/>
        </w:rPr>
      </w:pPr>
      <w:r w:rsidRPr="006F1256">
        <w:rPr>
          <w:rFonts w:eastAsia="Times New Roman"/>
          <w:color w:val="000000"/>
        </w:rPr>
        <w:t>Start Applying for fellowships now. </w:t>
      </w:r>
    </w:p>
    <w:p w14:paraId="33C1A35D" w14:textId="77777777" w:rsidR="00590329" w:rsidRPr="006F1256" w:rsidRDefault="00590329" w:rsidP="00590329">
      <w:pPr>
        <w:numPr>
          <w:ilvl w:val="0"/>
          <w:numId w:val="3"/>
        </w:numPr>
        <w:textAlignment w:val="baseline"/>
        <w:rPr>
          <w:rFonts w:eastAsia="Times New Roman"/>
          <w:color w:val="000000"/>
        </w:rPr>
      </w:pPr>
      <w:r w:rsidRPr="006F1256">
        <w:rPr>
          <w:rFonts w:eastAsia="Times New Roman"/>
          <w:color w:val="000000"/>
        </w:rPr>
        <w:t>Attend Departmental Seminars. </w:t>
      </w:r>
    </w:p>
    <w:p w14:paraId="26A4E846" w14:textId="77777777" w:rsidR="00590329" w:rsidRPr="006F1256" w:rsidRDefault="00590329" w:rsidP="00590329">
      <w:pPr>
        <w:numPr>
          <w:ilvl w:val="0"/>
          <w:numId w:val="3"/>
        </w:numPr>
        <w:textAlignment w:val="baseline"/>
        <w:rPr>
          <w:rFonts w:eastAsia="Times New Roman"/>
          <w:color w:val="000000"/>
        </w:rPr>
      </w:pPr>
      <w:r w:rsidRPr="006F1256">
        <w:rPr>
          <w:rFonts w:eastAsia="Times New Roman"/>
          <w:color w:val="000000"/>
        </w:rPr>
        <w:t>Prepare for unpaid time in the summer, start an allotment to save money for 12 weeks of summer. </w:t>
      </w:r>
    </w:p>
    <w:p w14:paraId="1F6F95D4" w14:textId="77777777" w:rsidR="00590329" w:rsidRPr="006F1256" w:rsidRDefault="00590329" w:rsidP="00590329">
      <w:pPr>
        <w:rPr>
          <w:rFonts w:eastAsia="Times New Roman"/>
        </w:rPr>
      </w:pPr>
    </w:p>
    <w:p w14:paraId="16D3BC09" w14:textId="77777777" w:rsidR="00590329" w:rsidRPr="006F1256" w:rsidRDefault="00590329" w:rsidP="00590329">
      <w:pPr>
        <w:rPr>
          <w:rFonts w:eastAsia="Times New Roman"/>
        </w:rPr>
      </w:pPr>
      <w:r w:rsidRPr="006F1256">
        <w:rPr>
          <w:rFonts w:eastAsia="Times New Roman"/>
          <w:b/>
          <w:bCs/>
          <w:color w:val="000000"/>
        </w:rPr>
        <w:t>Year Two</w:t>
      </w:r>
      <w:r w:rsidRPr="006F1256">
        <w:rPr>
          <w:rFonts w:eastAsia="Times New Roman"/>
          <w:color w:val="000000"/>
        </w:rPr>
        <w:t> </w:t>
      </w:r>
    </w:p>
    <w:p w14:paraId="53E16CD3" w14:textId="46D1B4A5" w:rsidR="00590329" w:rsidRPr="006F1256" w:rsidRDefault="00590329" w:rsidP="00590329">
      <w:pPr>
        <w:numPr>
          <w:ilvl w:val="0"/>
          <w:numId w:val="4"/>
        </w:numPr>
        <w:textAlignment w:val="baseline"/>
        <w:rPr>
          <w:rFonts w:eastAsia="Times New Roman"/>
          <w:color w:val="000000"/>
        </w:rPr>
      </w:pPr>
      <w:r w:rsidRPr="006F1256">
        <w:rPr>
          <w:rFonts w:eastAsia="Times New Roman"/>
          <w:color w:val="000000"/>
        </w:rPr>
        <w:t>Schedule first committee meeting</w:t>
      </w:r>
      <w:r w:rsidR="00D01242">
        <w:rPr>
          <w:rFonts w:eastAsia="Times New Roman"/>
          <w:color w:val="000000"/>
        </w:rPr>
        <w:t xml:space="preserve"> if you didn’t do so during Year 1</w:t>
      </w:r>
      <w:r w:rsidRPr="006F1256">
        <w:rPr>
          <w:rFonts w:eastAsia="Times New Roman"/>
          <w:color w:val="000000"/>
        </w:rPr>
        <w:t> </w:t>
      </w:r>
    </w:p>
    <w:p w14:paraId="0A18C667" w14:textId="77777777" w:rsidR="00590329" w:rsidRPr="006F1256" w:rsidRDefault="00590329" w:rsidP="00590329">
      <w:pPr>
        <w:numPr>
          <w:ilvl w:val="0"/>
          <w:numId w:val="4"/>
        </w:numPr>
        <w:textAlignment w:val="baseline"/>
        <w:rPr>
          <w:rFonts w:eastAsia="Times New Roman"/>
          <w:color w:val="000000"/>
        </w:rPr>
      </w:pPr>
      <w:r w:rsidRPr="006F1256">
        <w:rPr>
          <w:rFonts w:eastAsia="Times New Roman"/>
          <w:color w:val="000000"/>
        </w:rPr>
        <w:t>Full-time course load (at least 9 hours) </w:t>
      </w:r>
    </w:p>
    <w:p w14:paraId="73801889" w14:textId="77777777" w:rsidR="00590329" w:rsidRPr="006F1256" w:rsidRDefault="00590329" w:rsidP="00590329">
      <w:pPr>
        <w:numPr>
          <w:ilvl w:val="0"/>
          <w:numId w:val="4"/>
        </w:numPr>
        <w:textAlignment w:val="baseline"/>
        <w:rPr>
          <w:rFonts w:eastAsia="Times New Roman"/>
          <w:color w:val="000000"/>
        </w:rPr>
      </w:pPr>
      <w:r w:rsidRPr="006F1256">
        <w:rPr>
          <w:rFonts w:eastAsia="Times New Roman"/>
          <w:color w:val="000000"/>
        </w:rPr>
        <w:t>Attend Departmental Seminars </w:t>
      </w:r>
    </w:p>
    <w:p w14:paraId="143A25AD" w14:textId="77777777" w:rsidR="00590329" w:rsidRPr="006F1256" w:rsidRDefault="00590329" w:rsidP="00590329">
      <w:pPr>
        <w:rPr>
          <w:rFonts w:eastAsia="Times New Roman"/>
        </w:rPr>
      </w:pPr>
    </w:p>
    <w:p w14:paraId="15C41286" w14:textId="77777777" w:rsidR="00590329" w:rsidRPr="006F1256" w:rsidRDefault="00590329" w:rsidP="00590329">
      <w:pPr>
        <w:rPr>
          <w:rFonts w:eastAsia="Times New Roman"/>
        </w:rPr>
      </w:pPr>
      <w:r w:rsidRPr="006F1256">
        <w:rPr>
          <w:rFonts w:eastAsia="Times New Roman"/>
          <w:b/>
          <w:bCs/>
          <w:color w:val="000000"/>
        </w:rPr>
        <w:t>Years 3</w:t>
      </w:r>
      <w:r w:rsidRPr="006F1256">
        <w:rPr>
          <w:rFonts w:eastAsia="Times New Roman"/>
          <w:color w:val="000000"/>
        </w:rPr>
        <w:t> </w:t>
      </w:r>
    </w:p>
    <w:p w14:paraId="1E076CC2" w14:textId="77777777" w:rsidR="00590329" w:rsidRPr="006F1256" w:rsidRDefault="00590329" w:rsidP="00590329">
      <w:pPr>
        <w:rPr>
          <w:rFonts w:eastAsia="Times New Roman"/>
        </w:rPr>
      </w:pPr>
      <w:r w:rsidRPr="006F1256">
        <w:rPr>
          <w:rFonts w:eastAsia="Times New Roman"/>
          <w:color w:val="000000"/>
        </w:rPr>
        <w:t>Preparing for your Qualifying Exam </w:t>
      </w:r>
    </w:p>
    <w:p w14:paraId="1DE40C4B" w14:textId="77777777" w:rsidR="00590329" w:rsidRPr="006F1256" w:rsidRDefault="00590329" w:rsidP="00590329">
      <w:pPr>
        <w:numPr>
          <w:ilvl w:val="0"/>
          <w:numId w:val="5"/>
        </w:numPr>
        <w:textAlignment w:val="baseline"/>
        <w:rPr>
          <w:rFonts w:eastAsia="Times New Roman"/>
          <w:color w:val="000000"/>
        </w:rPr>
      </w:pPr>
      <w:r w:rsidRPr="006F1256">
        <w:rPr>
          <w:rFonts w:eastAsia="Times New Roman"/>
          <w:color w:val="000000"/>
        </w:rPr>
        <w:t>At a minimum, you must complete the equivalent of two years of residency (36 graduate credit hours) to be eligible to sit for the qualifying examination </w:t>
      </w:r>
    </w:p>
    <w:p w14:paraId="50B86D77" w14:textId="77777777" w:rsidR="00590329" w:rsidRPr="006F1256" w:rsidRDefault="00590329" w:rsidP="00590329">
      <w:pPr>
        <w:numPr>
          <w:ilvl w:val="0"/>
          <w:numId w:val="5"/>
        </w:numPr>
        <w:textAlignment w:val="baseline"/>
        <w:rPr>
          <w:rFonts w:eastAsia="Times New Roman"/>
          <w:color w:val="000000"/>
        </w:rPr>
      </w:pPr>
      <w:r w:rsidRPr="006F1256">
        <w:rPr>
          <w:rFonts w:eastAsia="Times New Roman"/>
          <w:color w:val="000000"/>
        </w:rPr>
        <w:t>At least 2 weeks before exam: Schedule exam with the Graduate School </w:t>
      </w:r>
    </w:p>
    <w:p w14:paraId="4E4C4E5D" w14:textId="77777777" w:rsidR="00590329" w:rsidRPr="006F1256" w:rsidRDefault="00590329" w:rsidP="00590329">
      <w:pPr>
        <w:numPr>
          <w:ilvl w:val="0"/>
          <w:numId w:val="5"/>
        </w:numPr>
        <w:textAlignment w:val="baseline"/>
        <w:rPr>
          <w:rFonts w:eastAsia="Times New Roman"/>
          <w:color w:val="000000"/>
        </w:rPr>
      </w:pPr>
      <w:r w:rsidRPr="006F1256">
        <w:rPr>
          <w:rFonts w:eastAsia="Times New Roman"/>
          <w:color w:val="000000"/>
        </w:rPr>
        <w:t>Pre-register for BIO 767 – 2 credit hours counts as full-time. </w:t>
      </w:r>
    </w:p>
    <w:p w14:paraId="60672159" w14:textId="77777777" w:rsidR="00590329" w:rsidRPr="006F1256" w:rsidRDefault="00590329" w:rsidP="00590329">
      <w:pPr>
        <w:numPr>
          <w:ilvl w:val="0"/>
          <w:numId w:val="5"/>
        </w:numPr>
        <w:textAlignment w:val="baseline"/>
        <w:rPr>
          <w:rFonts w:eastAsia="Times New Roman"/>
          <w:color w:val="000000"/>
        </w:rPr>
      </w:pPr>
      <w:r w:rsidRPr="006F1256">
        <w:rPr>
          <w:rFonts w:eastAsia="Times New Roman"/>
          <w:color w:val="000000"/>
        </w:rPr>
        <w:t>Attend Departmental Seminars </w:t>
      </w:r>
    </w:p>
    <w:p w14:paraId="6F772BD2" w14:textId="77777777" w:rsidR="00590329" w:rsidRPr="006F1256" w:rsidRDefault="00590329" w:rsidP="00590329">
      <w:pPr>
        <w:rPr>
          <w:rFonts w:eastAsia="Times New Roman"/>
        </w:rPr>
      </w:pPr>
    </w:p>
    <w:p w14:paraId="49D904FC" w14:textId="77777777" w:rsidR="00590329" w:rsidRPr="006F1256" w:rsidRDefault="00590329" w:rsidP="00590329">
      <w:pPr>
        <w:rPr>
          <w:rFonts w:eastAsia="Times New Roman"/>
        </w:rPr>
      </w:pPr>
      <w:r w:rsidRPr="006F1256">
        <w:rPr>
          <w:rFonts w:eastAsia="Times New Roman"/>
          <w:i/>
          <w:iCs/>
          <w:color w:val="000000"/>
        </w:rPr>
        <w:t>What if I don’t pass the qualifying exam? </w:t>
      </w:r>
    </w:p>
    <w:p w14:paraId="25A10E64" w14:textId="1967D968" w:rsidR="00590329" w:rsidRPr="006F1256" w:rsidRDefault="00590329" w:rsidP="00590329">
      <w:pPr>
        <w:rPr>
          <w:rFonts w:eastAsia="Times New Roman"/>
        </w:rPr>
      </w:pPr>
      <w:r w:rsidRPr="006F1256">
        <w:rPr>
          <w:rFonts w:eastAsia="Times New Roman"/>
          <w:color w:val="000000"/>
        </w:rPr>
        <w:t xml:space="preserve">1. If your advisory committee allows it, you may retake the exam one time. The second exam must be scheduled no sooner than 4 </w:t>
      </w:r>
      <w:r w:rsidR="00D01242" w:rsidRPr="006F1256">
        <w:rPr>
          <w:rFonts w:eastAsia="Times New Roman"/>
          <w:color w:val="000000"/>
        </w:rPr>
        <w:t>months</w:t>
      </w:r>
      <w:r w:rsidRPr="006F1256">
        <w:rPr>
          <w:rFonts w:eastAsia="Times New Roman"/>
          <w:color w:val="000000"/>
        </w:rPr>
        <w:t xml:space="preserve"> after and no later than one year after the date of the first examination. </w:t>
      </w:r>
    </w:p>
    <w:p w14:paraId="2EB1D9D0" w14:textId="77777777" w:rsidR="00590329" w:rsidRPr="006F1256" w:rsidRDefault="00590329" w:rsidP="00590329">
      <w:pPr>
        <w:rPr>
          <w:rFonts w:eastAsia="Times New Roman"/>
        </w:rPr>
      </w:pPr>
      <w:r w:rsidRPr="006F1256">
        <w:rPr>
          <w:rFonts w:eastAsia="Times New Roman"/>
          <w:color w:val="000000"/>
        </w:rPr>
        <w:t>2. Pursue an MA-A (Thesis Master’s) or an MS-B (Coursework Master’s) Contact the DGS as soon as you are considering either of these options. </w:t>
      </w:r>
    </w:p>
    <w:p w14:paraId="77FDBEFA" w14:textId="77777777" w:rsidR="00590329" w:rsidRPr="006F1256" w:rsidRDefault="00590329" w:rsidP="00590329">
      <w:pPr>
        <w:rPr>
          <w:rFonts w:eastAsia="Times New Roman"/>
        </w:rPr>
      </w:pPr>
    </w:p>
    <w:p w14:paraId="5C94626C" w14:textId="77777777" w:rsidR="00590329" w:rsidRPr="006F1256" w:rsidRDefault="00590329" w:rsidP="00590329">
      <w:pPr>
        <w:rPr>
          <w:rFonts w:eastAsia="Times New Roman"/>
        </w:rPr>
      </w:pPr>
      <w:r w:rsidRPr="006F1256">
        <w:rPr>
          <w:rFonts w:eastAsia="Times New Roman"/>
          <w:b/>
          <w:bCs/>
          <w:color w:val="000000"/>
        </w:rPr>
        <w:t>Years 4-6</w:t>
      </w:r>
      <w:r w:rsidRPr="006F1256">
        <w:rPr>
          <w:rFonts w:eastAsia="Times New Roman"/>
          <w:color w:val="000000"/>
        </w:rPr>
        <w:t> </w:t>
      </w:r>
    </w:p>
    <w:p w14:paraId="4390AEC3" w14:textId="77777777" w:rsidR="00590329" w:rsidRPr="006F1256" w:rsidRDefault="00590329" w:rsidP="00590329">
      <w:pPr>
        <w:rPr>
          <w:rFonts w:eastAsia="Times New Roman"/>
        </w:rPr>
      </w:pPr>
      <w:r w:rsidRPr="006F1256">
        <w:rPr>
          <w:rFonts w:eastAsia="Times New Roman"/>
          <w:color w:val="000000"/>
        </w:rPr>
        <w:t>Dissertation Research and Preparing for your Final Defense </w:t>
      </w:r>
    </w:p>
    <w:p w14:paraId="208D4D67" w14:textId="77777777" w:rsidR="00590329" w:rsidRPr="006F1256" w:rsidRDefault="00590329" w:rsidP="00590329">
      <w:pPr>
        <w:numPr>
          <w:ilvl w:val="0"/>
          <w:numId w:val="6"/>
        </w:numPr>
        <w:textAlignment w:val="baseline"/>
        <w:rPr>
          <w:rFonts w:eastAsia="Times New Roman"/>
          <w:color w:val="000000"/>
        </w:rPr>
      </w:pPr>
      <w:r w:rsidRPr="006F1256">
        <w:rPr>
          <w:rFonts w:eastAsia="Times New Roman"/>
          <w:color w:val="000000"/>
        </w:rPr>
        <w:t>Continue to register for BIO 767 each semester. REGISTER UNDER YOUR ADVISOR’S SECTION. </w:t>
      </w:r>
    </w:p>
    <w:p w14:paraId="67DF24BC" w14:textId="77777777" w:rsidR="00590329" w:rsidRPr="006F1256" w:rsidRDefault="00590329" w:rsidP="00590329">
      <w:pPr>
        <w:numPr>
          <w:ilvl w:val="0"/>
          <w:numId w:val="6"/>
        </w:numPr>
        <w:textAlignment w:val="baseline"/>
        <w:rPr>
          <w:rFonts w:eastAsia="Times New Roman"/>
          <w:color w:val="000000"/>
        </w:rPr>
      </w:pPr>
      <w:r w:rsidRPr="006F1256">
        <w:rPr>
          <w:rFonts w:eastAsia="Times New Roman"/>
          <w:color w:val="000000"/>
        </w:rPr>
        <w:t>Attend Departmental Seminars. </w:t>
      </w:r>
    </w:p>
    <w:p w14:paraId="7691229A" w14:textId="77777777" w:rsidR="00590329" w:rsidRPr="006F1256" w:rsidRDefault="00590329" w:rsidP="00590329">
      <w:pPr>
        <w:numPr>
          <w:ilvl w:val="0"/>
          <w:numId w:val="6"/>
        </w:numPr>
        <w:textAlignment w:val="baseline"/>
        <w:rPr>
          <w:rFonts w:eastAsia="Times New Roman"/>
          <w:color w:val="000000"/>
        </w:rPr>
      </w:pPr>
      <w:r w:rsidRPr="006F1256">
        <w:rPr>
          <w:rFonts w:eastAsia="Times New Roman"/>
          <w:color w:val="000000"/>
        </w:rPr>
        <w:t>Schedule one committee meeting each year. </w:t>
      </w:r>
    </w:p>
    <w:p w14:paraId="38E953C6" w14:textId="77777777" w:rsidR="00590329" w:rsidRPr="006F1256" w:rsidRDefault="00590329" w:rsidP="00590329">
      <w:pPr>
        <w:numPr>
          <w:ilvl w:val="0"/>
          <w:numId w:val="6"/>
        </w:numPr>
        <w:textAlignment w:val="baseline"/>
        <w:rPr>
          <w:rFonts w:eastAsia="Times New Roman"/>
          <w:color w:val="000000"/>
        </w:rPr>
      </w:pPr>
      <w:r w:rsidRPr="006F1256">
        <w:rPr>
          <w:rFonts w:eastAsia="Times New Roman"/>
          <w:color w:val="000000"/>
        </w:rPr>
        <w:t xml:space="preserve">Apply for degree via </w:t>
      </w:r>
      <w:proofErr w:type="spellStart"/>
      <w:r w:rsidRPr="006F1256">
        <w:rPr>
          <w:rFonts w:eastAsia="Times New Roman"/>
          <w:color w:val="000000"/>
        </w:rPr>
        <w:t>myUK</w:t>
      </w:r>
      <w:proofErr w:type="spellEnd"/>
      <w:r w:rsidRPr="006F1256">
        <w:rPr>
          <w:rFonts w:eastAsia="Times New Roman"/>
          <w:color w:val="000000"/>
        </w:rPr>
        <w:t> </w:t>
      </w:r>
    </w:p>
    <w:p w14:paraId="6A3FA712" w14:textId="77777777" w:rsidR="00590329" w:rsidRPr="006F1256" w:rsidRDefault="00590329" w:rsidP="00590329">
      <w:pPr>
        <w:numPr>
          <w:ilvl w:val="0"/>
          <w:numId w:val="6"/>
        </w:numPr>
        <w:textAlignment w:val="baseline"/>
        <w:rPr>
          <w:rFonts w:eastAsia="Times New Roman"/>
          <w:color w:val="000000"/>
        </w:rPr>
      </w:pPr>
      <w:r w:rsidRPr="006F1256">
        <w:rPr>
          <w:rFonts w:eastAsia="Times New Roman"/>
          <w:color w:val="000000"/>
        </w:rPr>
        <w:t>Prepare for your exit seminar </w:t>
      </w:r>
    </w:p>
    <w:p w14:paraId="26F95D12" w14:textId="77777777" w:rsidR="00590329" w:rsidRPr="006F1256" w:rsidRDefault="00590329" w:rsidP="00590329">
      <w:pPr>
        <w:numPr>
          <w:ilvl w:val="0"/>
          <w:numId w:val="6"/>
        </w:numPr>
        <w:textAlignment w:val="baseline"/>
        <w:rPr>
          <w:rFonts w:eastAsia="Times New Roman"/>
          <w:color w:val="000000"/>
        </w:rPr>
      </w:pPr>
      <w:r w:rsidRPr="006F1256">
        <w:rPr>
          <w:rFonts w:eastAsia="Times New Roman"/>
          <w:color w:val="000000"/>
        </w:rPr>
        <w:t>At least 8 weeks before exam: submit notification of intent with the Graduate School. </w:t>
      </w:r>
    </w:p>
    <w:p w14:paraId="477434DC" w14:textId="77777777" w:rsidR="00590329" w:rsidRPr="006F1256" w:rsidRDefault="00590329" w:rsidP="00590329">
      <w:pPr>
        <w:numPr>
          <w:ilvl w:val="0"/>
          <w:numId w:val="6"/>
        </w:numPr>
        <w:textAlignment w:val="baseline"/>
        <w:rPr>
          <w:rFonts w:eastAsia="Times New Roman"/>
          <w:color w:val="000000"/>
        </w:rPr>
      </w:pPr>
      <w:r w:rsidRPr="006F1256">
        <w:rPr>
          <w:rFonts w:eastAsia="Times New Roman"/>
          <w:color w:val="000000"/>
        </w:rPr>
        <w:t>At least 4 weeks before exam: Submit dissertation to committee for review and approval. </w:t>
      </w:r>
    </w:p>
    <w:p w14:paraId="501CB409" w14:textId="77777777" w:rsidR="00590329" w:rsidRPr="006F1256" w:rsidRDefault="00590329" w:rsidP="00590329">
      <w:pPr>
        <w:numPr>
          <w:ilvl w:val="0"/>
          <w:numId w:val="6"/>
        </w:numPr>
        <w:textAlignment w:val="baseline"/>
        <w:rPr>
          <w:rFonts w:eastAsia="Times New Roman"/>
          <w:color w:val="000000"/>
        </w:rPr>
      </w:pPr>
      <w:r w:rsidRPr="006F1256">
        <w:rPr>
          <w:rFonts w:eastAsia="Times New Roman"/>
          <w:color w:val="000000"/>
        </w:rPr>
        <w:t>At least 2 weeks before exam: Schedule exam with the Graduate School after committee approves dissertation. </w:t>
      </w:r>
    </w:p>
    <w:p w14:paraId="7833AE7C" w14:textId="77777777" w:rsidR="00590329" w:rsidRPr="006F1256" w:rsidRDefault="00590329" w:rsidP="00590329">
      <w:pPr>
        <w:numPr>
          <w:ilvl w:val="0"/>
          <w:numId w:val="6"/>
        </w:numPr>
        <w:textAlignment w:val="baseline"/>
        <w:rPr>
          <w:rFonts w:eastAsia="Times New Roman"/>
          <w:color w:val="000000"/>
        </w:rPr>
      </w:pPr>
      <w:r w:rsidRPr="006F1256">
        <w:rPr>
          <w:rFonts w:eastAsia="Times New Roman"/>
          <w:color w:val="000000"/>
        </w:rPr>
        <w:t>Submit the final copy of your dissertation to the Graduate School within 60 days of the exam</w:t>
      </w:r>
    </w:p>
    <w:p w14:paraId="71B9B67E" w14:textId="77777777" w:rsidR="00590329" w:rsidRPr="006F1256" w:rsidRDefault="00590329" w:rsidP="00590329">
      <w:pPr>
        <w:spacing w:after="120"/>
        <w:ind w:firstLine="720"/>
        <w:rPr>
          <w:rFonts w:ascii="Times New Roman" w:eastAsia="Times New Roman" w:hAnsi="Times New Roman" w:cs="Times New Roman"/>
          <w:b/>
          <w:bCs/>
          <w:sz w:val="24"/>
          <w:szCs w:val="24"/>
        </w:rPr>
      </w:pPr>
    </w:p>
    <w:p w14:paraId="5A17331D" w14:textId="77777777" w:rsidR="004F1989" w:rsidRDefault="004F1989"/>
    <w:sectPr w:rsidR="004F1989" w:rsidSect="00CB75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530C8"/>
    <w:multiLevelType w:val="multilevel"/>
    <w:tmpl w:val="30FE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917537"/>
    <w:multiLevelType w:val="multilevel"/>
    <w:tmpl w:val="3956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314E65"/>
    <w:multiLevelType w:val="multilevel"/>
    <w:tmpl w:val="6542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B72D77"/>
    <w:multiLevelType w:val="multilevel"/>
    <w:tmpl w:val="D0AE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CF620B"/>
    <w:multiLevelType w:val="multilevel"/>
    <w:tmpl w:val="301AC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E6644F"/>
    <w:multiLevelType w:val="multilevel"/>
    <w:tmpl w:val="EE02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29"/>
    <w:rsid w:val="004F1989"/>
    <w:rsid w:val="00590329"/>
    <w:rsid w:val="00CB7548"/>
    <w:rsid w:val="00D01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E915"/>
  <w15:chartTrackingRefBased/>
  <w15:docId w15:val="{49D22661-E563-4A0B-B631-8CE1A83E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329"/>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Santollo, Jessica C.</dc:creator>
  <cp:keywords/>
  <dc:description/>
  <cp:lastModifiedBy>Santollo, Jessica C.</cp:lastModifiedBy>
  <cp:revision>3</cp:revision>
  <dcterms:created xsi:type="dcterms:W3CDTF">2021-09-02T15:42:00Z</dcterms:created>
  <dcterms:modified xsi:type="dcterms:W3CDTF">2021-09-16T17:21:00Z</dcterms:modified>
</cp:coreProperties>
</file>